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rFonts w:ascii="quot" w:hAnsi="quot"/>
          <w:b/>
          <w:color w:val="777777"/>
        </w:rPr>
        <w:t>MARC ARONSON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Born: June 26 1948; Seattle, WA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Resides: New York, NY and Olga, WA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Fonts w:ascii="quot" w:hAnsi="quot"/>
          <w:color w:val="777777"/>
        </w:rPr>
        <w:t xml:space="preserve">email: </w:t>
      </w:r>
      <w:hyperlink r:id="rId2">
        <w:r>
          <w:rPr>
            <w:rStyle w:val="InternetLink"/>
            <w:rFonts w:ascii="quot" w:hAnsi="quot"/>
            <w:strike w:val="false"/>
            <w:dstrike w:val="false"/>
            <w:color w:val="111111"/>
            <w:u w:val="none"/>
            <w:effect w:val="none"/>
          </w:rPr>
          <w:t>marcaronson1@gmail.com</w:t>
        </w:r>
      </w:hyperlink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phone: 360 376 4832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rFonts w:ascii="quot" w:hAnsi="quot"/>
          <w:b/>
          <w:color w:val="777777"/>
        </w:rPr>
        <w:t xml:space="preserve">Education: 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2004 New York University, New York, NY; D.A.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1989 New York University, New York, NY; M.A.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1971 Western Washington University, Bellingham, WA; B.A.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rFonts w:ascii="quot" w:hAnsi="quot"/>
          <w:b/>
          <w:color w:val="777777"/>
        </w:rPr>
        <w:t>Solo Exhibitions:</w:t>
      </w:r>
    </w:p>
    <w:p>
      <w:pPr>
        <w:pStyle w:val="TextBody"/>
        <w:bidi w:val="0"/>
        <w:jc w:val="left"/>
        <w:rPr/>
      </w:pPr>
      <w:r>
        <w:rPr>
          <w:rStyle w:val="StrongEmphasis"/>
          <w:rFonts w:ascii="quot" w:hAnsi="quot"/>
          <w:b w:val="false"/>
          <w:bCs w:val="false"/>
          <w:color w:val="777777"/>
        </w:rPr>
        <w:t>2020: i. e., Edison, WA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2009        O.K. Harris Works of Art New York,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2002       Synagogue for the Arts, New York,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1974        Warren Benedek Gallery, New York, NY</w:t>
      </w:r>
    </w:p>
    <w:p>
      <w:pPr>
        <w:pStyle w:val="TextBody"/>
        <w:bidi w:val="0"/>
        <w:jc w:val="left"/>
        <w:rPr>
          <w:color w:val="777777"/>
        </w:rPr>
      </w:pPr>
      <w:r>
        <w:rPr>
          <w:color w:val="777777"/>
        </w:rPr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rFonts w:ascii="quot" w:hAnsi="quot"/>
          <w:b/>
          <w:color w:val="777777"/>
        </w:rPr>
        <w:t>Group Exhibitions:</w:t>
      </w:r>
    </w:p>
    <w:p>
      <w:pPr>
        <w:pStyle w:val="TextBody"/>
        <w:bidi w:val="0"/>
        <w:jc w:val="left"/>
        <w:rPr/>
      </w:pPr>
      <w:r>
        <w:rPr>
          <w:rStyle w:val="StrongEmphasis"/>
          <w:rFonts w:ascii="quot" w:hAnsi="quot"/>
          <w:b w:val="false"/>
          <w:bCs w:val="false"/>
          <w:color w:val="777777"/>
        </w:rPr>
        <w:t>2020: The Art of Planetary Science, Lunar and Planetary Laboratory, University of Arizona, Tucson, AZ</w:t>
      </w:r>
    </w:p>
    <w:p>
      <w:pPr>
        <w:pStyle w:val="TextBody"/>
        <w:bidi w:val="0"/>
        <w:jc w:val="left"/>
        <w:rPr/>
      </w:pPr>
      <w:r>
        <w:rPr>
          <w:rStyle w:val="StrongEmphasis"/>
          <w:rFonts w:ascii="quot" w:hAnsi="quot"/>
          <w:b w:val="false"/>
          <w:bCs w:val="false"/>
          <w:color w:val="777777"/>
        </w:rPr>
        <w:t>2019: Mighty Tieton Warehouse “10 x 10 x 10 Show,” Tieton, WA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2018 Las Laguna Gallery, Laguna Beach, CA, 6 x 6 show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2018 Fusion Art online exhibition, “4th Annual Colorful Abstractions Art Exhibition”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 xml:space="preserve">2018 </w:t>
      </w:r>
      <w:bookmarkStart w:id="0" w:name="__DdeLink__1_2880305652"/>
      <w:r>
        <w:rPr>
          <w:rFonts w:ascii="quot" w:hAnsi="quot"/>
          <w:color w:val="777777"/>
        </w:rPr>
        <w:t>The Art of Planetary Science, Lunar and Planetary Laboratory, University of Arizona, Tucson, AZ</w:t>
      </w:r>
      <w:bookmarkEnd w:id="0"/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2018 Las Laguna Gallery, Laguna Beach, CA, Expressions show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2017      London Pop Up Art Fair, Sunny Art Centre, London, UK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2017      Las Laguna Gallery, Laguna Beach, CA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2017        The Art of Planetary Science, Lunar and Planetary Laboratory, University of Arizona, Tucson, AZ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 xml:space="preserve">2012        80 WSE, New York University, New York, NY 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2009        OK Harris Works of Art, New York,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2008        Chung Ang University, Three Person Exhibition, Seoul, South Korea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2007        Naomi Silva Gallery, Two Person Exhibition, Atlanta, Georgia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 xml:space="preserve">2001        Art of the Northeast USA Silvermine Guild Arts Center, New Canaan, CT 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2000        National Competition Finalists’ Exhibition Provincetown Art Association and Museum, Provincetown, MA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1999        Art of the Northeast USA Silvermine Guild Arts Center, New Canaan, CT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1998        Staten Island Biennial Juried Art Exhibition Staten Island Institute of Arts &amp;  Sciences, Staten Island,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1998        National Competition Finalists’ Exhibition Provincetown Art Association andMuseum, Provincetown, MA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1996        Art of the Northeast USA Silvermine Guild Arts Center, New Canaan, CT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1995        Small Works Exhibition 80 Washington Square east Galleries, New York,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1994        National Midyear Exhibition Butler Institute of American Art, Youngstown, OH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1993        Art of the Northeast USA Silvermine Guild Arts Center, New Canaan, CT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1992        The Emerging Collector New York,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1992        America 500 Centro Cultural Recoleta, Buenos Aires, Argentina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1991        National Midyear Exhibition Butler Institute of American Art, Youngstown, OH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1991        Art of the Northeast USA Silvermine Guild Arts Center, New Canaan, CT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1990        Island Introductions Galveston Arts Center, Galveston, TX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1986        Embellishment of the Statue of Liberty Barneys, New York,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1985        Science Museum, Tokyo, Japan organized by Koren-Sha Co.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1980        Renssellaer Polytechnic Institute, Troy,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1980        Foster White Gallery, Seattle, WA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1978        Aldrich Museum of Contemporary Art, Ridgefield, CT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1977        Organization for Independent Artists Federal Courthouse, Brooklyn,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1975        University of Denver School of Art Denver, CO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1974        Warren Benedek Gallery New York,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1971        Seattle Art Museum Pavilion Seattle, WA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color w:val="777777"/>
        </w:rPr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rFonts w:ascii="quot" w:hAnsi="quot"/>
          <w:b/>
          <w:color w:val="777777"/>
        </w:rPr>
        <w:t>Selected Collections: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Time Warner Inc., New York, NY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Norman Chan, Hong Kong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Perry and Mary Walker, Memphis, TN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King County Library System Foundation, Burien WA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Mikyeong Kim, Seoul, Korea</w:t>
      </w:r>
    </w:p>
    <w:p>
      <w:pPr>
        <w:pStyle w:val="TextBody"/>
        <w:bidi w:val="0"/>
        <w:jc w:val="left"/>
        <w:rPr>
          <w:color w:val="777777"/>
        </w:rPr>
      </w:pPr>
      <w:r>
        <w:rPr>
          <w:color w:val="777777"/>
        </w:rPr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rFonts w:ascii="quot" w:hAnsi="quot"/>
          <w:b/>
          <w:color w:val="777777"/>
        </w:rPr>
        <w:t>Grants - Fellowships: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1980        Fellowship, New York Foundation for the Arts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1976        Fellowship, National Endowment for the Arts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rFonts w:ascii="quot" w:hAnsi="quot"/>
          <w:b/>
          <w:color w:val="777777"/>
        </w:rPr>
        <w:t>Bibliography: Periodicals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2018 Marquis Who’s Who Top Artists, Lifetime Achievement Award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2004        Marquis Who’s Who in America 2005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1999        Marquis Who’s Who in America 2000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1998        Marquis Who’s Who in the East 1999-2000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1997        New American Paintings juried exhibitions in print Number 10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1975        Arts Magazine, Noel Frackman</w:t>
      </w:r>
    </w:p>
    <w:p>
      <w:pPr>
        <w:pStyle w:val="TextBody"/>
        <w:bidi w:val="0"/>
        <w:jc w:val="left"/>
        <w:rPr>
          <w:color w:val="777777"/>
        </w:rPr>
      </w:pPr>
      <w:r>
        <w:rPr>
          <w:color w:val="777777"/>
        </w:rPr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  <w:rFonts w:ascii="quot" w:hAnsi="quot"/>
          <w:b/>
          <w:color w:val="777777"/>
        </w:rPr>
        <w:t>Bibliography: Catalogs</w:t>
      </w:r>
    </w:p>
    <w:p>
      <w:pPr>
        <w:pStyle w:val="TextBody"/>
        <w:bidi w:val="0"/>
        <w:jc w:val="left"/>
        <w:rPr>
          <w:rFonts w:ascii="quot" w:hAnsi="quot"/>
          <w:color w:val="777777"/>
        </w:rPr>
      </w:pPr>
      <w:r>
        <w:rPr>
          <w:rFonts w:ascii="quot" w:hAnsi="quot"/>
          <w:color w:val="777777"/>
        </w:rPr>
        <w:t>1986        “The Embellishment of the Statue of Liberty” New York/Cooper-Hewitt Museum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quot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aronson1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3</Pages>
  <Words>564</Words>
  <Characters>3120</Characters>
  <CharactersWithSpaces>3905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2020-03-22T13:12:28Z</dcterms:created>
  <dc:creator/>
  <dc:description/>
  <dc:language>en-US</dc:language>
  <cp:lastModifiedBy/>
  <dcterms:modified xsi:type="dcterms:W3CDTF">2020-03-22T13:16:05Z</dcterms:modified>
  <cp:revision>3</cp:revision>
  <dc:subject/>
  <dc:title/>
</cp:coreProperties>
</file>